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479" w:rsidRDefault="00040479" w:rsidP="0004047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Report of Awareness Program on Pharmacovigillance &amp; ADR</w:t>
      </w:r>
    </w:p>
    <w:p w:rsidR="00040479" w:rsidRDefault="00040479" w:rsidP="00040479">
      <w:pPr>
        <w:ind w:left="79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18-09</w:t>
      </w:r>
      <w:r>
        <w:rPr>
          <w:rFonts w:ascii="Times New Roman" w:hAnsi="Times New Roman" w:cs="Times New Roman"/>
          <w:sz w:val="24"/>
          <w:szCs w:val="24"/>
        </w:rPr>
        <w:t>-2025</w:t>
      </w:r>
    </w:p>
    <w:p w:rsidR="00040479" w:rsidRDefault="00040479" w:rsidP="00040479">
      <w:pPr>
        <w:ind w:left="3600" w:firstLine="720"/>
        <w:rPr>
          <w:rFonts w:ascii="Times New Roman" w:hAnsi="Times New Roman" w:cs="Times New Roman"/>
          <w:sz w:val="24"/>
          <w:szCs w:val="24"/>
        </w:rPr>
      </w:pP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Interactive Awareness Programme on Sensitization of Pharmacovigillance &amp; ADR was organized by </w:t>
      </w:r>
      <w:r>
        <w:rPr>
          <w:rFonts w:ascii="Times New Roman" w:hAnsi="Times New Roman" w:cs="Times New Roman"/>
          <w:sz w:val="24"/>
          <w:szCs w:val="24"/>
        </w:rPr>
        <w:t xml:space="preserve">Rasashastra Dept &amp; </w:t>
      </w:r>
      <w:r>
        <w:rPr>
          <w:rFonts w:ascii="Times New Roman" w:hAnsi="Times New Roman" w:cs="Times New Roman"/>
          <w:sz w:val="24"/>
          <w:szCs w:val="24"/>
        </w:rPr>
        <w:t xml:space="preserve">PPvC, Tilak </w:t>
      </w:r>
      <w:r>
        <w:rPr>
          <w:rFonts w:ascii="Times New Roman" w:hAnsi="Times New Roman" w:cs="Times New Roman"/>
          <w:sz w:val="24"/>
          <w:szCs w:val="24"/>
        </w:rPr>
        <w:t>Ayurved Mahavidyalay, Pune on 17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September </w:t>
      </w:r>
      <w:r>
        <w:rPr>
          <w:rFonts w:ascii="Times New Roman" w:hAnsi="Times New Roman" w:cs="Times New Roman"/>
          <w:sz w:val="24"/>
          <w:szCs w:val="24"/>
        </w:rPr>
        <w:t xml:space="preserve">2025 at PG Lecture Hall, Tilak Ayurved Mahavidyalay Pune at </w:t>
      </w:r>
      <w:r>
        <w:rPr>
          <w:rFonts w:ascii="Times New Roman" w:hAnsi="Times New Roman" w:cs="Times New Roman"/>
          <w:sz w:val="24"/>
          <w:szCs w:val="24"/>
        </w:rPr>
        <w:t>10.30am -12.30pm on the occasion of 10</w:t>
      </w:r>
      <w:r w:rsidRPr="0004047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Ayurveda day.</w:t>
      </w: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44 students of 2</w:t>
      </w:r>
      <w:r w:rsidRPr="00040479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hAnsi="Times New Roman" w:cs="Times New Roman"/>
          <w:sz w:val="24"/>
          <w:szCs w:val="24"/>
        </w:rPr>
        <w:t xml:space="preserve"> Year B.A.M.S</w:t>
      </w:r>
      <w:r>
        <w:rPr>
          <w:rFonts w:ascii="Times New Roman" w:hAnsi="Times New Roman" w:cs="Times New Roman"/>
          <w:sz w:val="24"/>
          <w:szCs w:val="24"/>
        </w:rPr>
        <w:t xml:space="preserve"> were present for this workshop. PPvC Coordinator &amp; HOD Dravyaguna Department Prof. Dr. Apoorva Sangoram Madam gave training on </w:t>
      </w:r>
      <w:r>
        <w:rPr>
          <w:rFonts w:ascii="Times New Roman" w:hAnsi="Times New Roman" w:cs="Times New Roman"/>
          <w:b/>
          <w:bCs/>
          <w:sz w:val="24"/>
          <w:szCs w:val="24"/>
        </w:rPr>
        <w:t>Sensitization of Pharmacovigillance &amp; ADR</w:t>
      </w:r>
      <w:r>
        <w:rPr>
          <w:rFonts w:ascii="Times New Roman" w:hAnsi="Times New Roman" w:cs="Times New Roman"/>
          <w:sz w:val="24"/>
          <w:szCs w:val="24"/>
        </w:rPr>
        <w:t xml:space="preserve"> All points were explained along with examples to make everyone understand the terms. Also, what is Pharmacovigillance? What is ADR? Need for the creation of policy for Pharmacovigillance &amp; ADR in ASU&amp;H system of medicine, 3 Tier system by Ministry of AYUSH for reporting of ADRs etc. was explained. </w:t>
      </w:r>
      <w:r>
        <w:rPr>
          <w:rFonts w:ascii="Times New Roman" w:hAnsi="Times New Roman" w:cs="Times New Roman"/>
          <w:sz w:val="24"/>
          <w:szCs w:val="24"/>
        </w:rPr>
        <w:t xml:space="preserve">Detection Criteria , Prevention criteria for ADRs according to Ayurveda, </w:t>
      </w:r>
      <w:r>
        <w:rPr>
          <w:rFonts w:ascii="Times New Roman" w:hAnsi="Times New Roman" w:cs="Times New Roman"/>
          <w:sz w:val="24"/>
          <w:szCs w:val="24"/>
        </w:rPr>
        <w:t xml:space="preserve">Importance of reporting of ADR </w:t>
      </w:r>
      <w:r>
        <w:rPr>
          <w:rFonts w:ascii="Times New Roman" w:hAnsi="Times New Roman" w:cs="Times New Roman"/>
          <w:sz w:val="24"/>
          <w:szCs w:val="24"/>
        </w:rPr>
        <w:t xml:space="preserve">was highlighted in the lecture. </w:t>
      </w:r>
      <w:r w:rsidRPr="00040479">
        <w:rPr>
          <w:rFonts w:ascii="Times New Roman" w:hAnsi="Times New Roman" w:cs="Times New Roman"/>
          <w:sz w:val="24"/>
          <w:szCs w:val="24"/>
        </w:rPr>
        <w:t>Main objective of this lecture was to understand the reporting system of ADR</w:t>
      </w:r>
      <w:r>
        <w:rPr>
          <w:rFonts w:ascii="Times New Roman" w:hAnsi="Times New Roman" w:cs="Times New Roman"/>
          <w:sz w:val="24"/>
          <w:szCs w:val="24"/>
        </w:rPr>
        <w:t>. M</w:t>
      </w:r>
      <w:r w:rsidRPr="00040479">
        <w:rPr>
          <w:rFonts w:ascii="Times New Roman" w:hAnsi="Times New Roman" w:cs="Times New Roman"/>
          <w:sz w:val="24"/>
          <w:szCs w:val="24"/>
        </w:rPr>
        <w:t>adam explained this policy in the lecture such as Near Miss, Medication error, Adverse Drug Events, Administration errors.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Similarly, the work undertaken by PPvC centre at Tilak Ayurved Mahavidyalay, which has started from November 2019 was explained. Along with recording &amp; reporting of ADRs at Seth Tarachand Ramnath Charitable Hospital, reporting of Misleading Advertisements appearing in the print media is also being recorded &amp; reported to Intermediate Pharmacovigillance Centre &amp; National Pharmacovigillance centre on a daily basis was elaborated in the lecture.</w:t>
      </w: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 that, Dr. Vaibhavi Sabne JRF at PPvC gave her lecture on ‘</w:t>
      </w:r>
      <w:r>
        <w:rPr>
          <w:rFonts w:ascii="Times New Roman" w:hAnsi="Times New Roman" w:cs="Times New Roman"/>
          <w:b/>
          <w:bCs/>
          <w:sz w:val="24"/>
          <w:szCs w:val="24"/>
        </w:rPr>
        <w:t>How to fill the ADR form?</w:t>
      </w:r>
      <w:r>
        <w:rPr>
          <w:rFonts w:ascii="Times New Roman" w:hAnsi="Times New Roman" w:cs="Times New Roman"/>
          <w:sz w:val="24"/>
          <w:szCs w:val="24"/>
        </w:rPr>
        <w:t>’ Each point mentioned in the ADR form was explained in detail along with examples, as they are to be filled while reporting an ADR. Importance of ADR reporting was highlighted.</w:t>
      </w: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participants were adviced to report any kind of ADR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to PPvC Centre at Tilak Ayurved Mahavidyalay, Pune.</w:t>
      </w: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Dr. Apoorva Sangoram</w:t>
      </w:r>
    </w:p>
    <w:p w:rsidR="00040479" w:rsidRDefault="00040479" w:rsidP="000404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Coordinator PPvC, HOD DravyagunaDept. </w:t>
      </w:r>
    </w:p>
    <w:p w:rsidR="00040479" w:rsidRDefault="00040479" w:rsidP="00040479"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Tilak Ayurved Mahavidyalay,Pune</w:t>
      </w:r>
    </w:p>
    <w:p w:rsidR="00040479" w:rsidRDefault="00040479" w:rsidP="00040479"/>
    <w:p w:rsidR="00B25763" w:rsidRDefault="00040479"/>
    <w:sectPr w:rsidR="00B25763" w:rsidSect="006841D5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A06"/>
    <w:rsid w:val="00040479"/>
    <w:rsid w:val="001F5A06"/>
    <w:rsid w:val="006005D5"/>
    <w:rsid w:val="006841D5"/>
    <w:rsid w:val="00BF5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DAB4B4-6906-49CC-AFA7-4109531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0479"/>
    <w:pPr>
      <w:spacing w:line="254" w:lineRule="auto"/>
    </w:pPr>
    <w:rPr>
      <w:lang w:bidi="sa-I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8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TAMV29</dc:creator>
  <cp:keywords/>
  <dc:description/>
  <cp:lastModifiedBy>TAMV29</cp:lastModifiedBy>
  <cp:revision>2</cp:revision>
  <dcterms:created xsi:type="dcterms:W3CDTF">2025-09-18T06:29:00Z</dcterms:created>
  <dcterms:modified xsi:type="dcterms:W3CDTF">2025-09-18T06:34:00Z</dcterms:modified>
</cp:coreProperties>
</file>